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8F" w:rsidRDefault="00DC668F" w:rsidP="00DC668F">
      <w:pPr>
        <w:pStyle w:val="a3"/>
        <w:ind w:left="0" w:right="-1"/>
        <w:rPr>
          <w:sz w:val="28"/>
          <w:szCs w:val="28"/>
          <w:lang w:eastAsia="ru-RU"/>
        </w:rPr>
      </w:pPr>
      <w:r w:rsidRPr="00EB65D0">
        <w:rPr>
          <w:b/>
          <w:bCs/>
          <w:sz w:val="32"/>
          <w:szCs w:val="32"/>
          <w:lang w:eastAsia="ru-RU"/>
        </w:rPr>
        <w:t>Памятка по уведомлению о склонении к коррупции</w:t>
      </w:r>
      <w:r>
        <w:rPr>
          <w:sz w:val="32"/>
          <w:szCs w:val="32"/>
          <w:lang w:eastAsia="ru-RU"/>
        </w:rPr>
        <w:t>.</w:t>
      </w:r>
    </w:p>
    <w:p w:rsidR="00DC668F" w:rsidRPr="00EB65D0" w:rsidRDefault="00DC668F" w:rsidP="00DC668F">
      <w:pPr>
        <w:pStyle w:val="a3"/>
        <w:ind w:left="0" w:right="-1"/>
        <w:rPr>
          <w:sz w:val="28"/>
          <w:szCs w:val="28"/>
          <w:lang w:eastAsia="ru-RU"/>
        </w:rPr>
      </w:pPr>
    </w:p>
    <w:p w:rsidR="00DC668F" w:rsidRPr="002914ED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914ED">
        <w:rPr>
          <w:sz w:val="28"/>
          <w:szCs w:val="28"/>
          <w:lang w:eastAsia="ru-RU"/>
        </w:rPr>
        <w:t xml:space="preserve"> 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</w:t>
      </w:r>
      <w:r w:rsidRPr="00B9621F">
        <w:rPr>
          <w:color w:val="00B050"/>
          <w:sz w:val="28"/>
          <w:szCs w:val="28"/>
          <w:lang w:eastAsia="ru-RU"/>
        </w:rPr>
        <w:t>Порядок действий работника при склонении его к коррупционным правонарушениям</w:t>
      </w:r>
      <w:r w:rsidRPr="002914ED">
        <w:rPr>
          <w:sz w:val="28"/>
          <w:szCs w:val="28"/>
          <w:lang w:eastAsia="ru-RU"/>
        </w:rPr>
        <w:t>:</w:t>
      </w:r>
    </w:p>
    <w:p w:rsidR="00DC668F" w:rsidRPr="0016391E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B9621F">
        <w:rPr>
          <w:color w:val="00B050"/>
          <w:sz w:val="28"/>
          <w:szCs w:val="28"/>
          <w:lang w:eastAsia="ru-RU"/>
        </w:rPr>
        <w:t>1</w:t>
      </w:r>
      <w:r w:rsidRPr="0016391E">
        <w:rPr>
          <w:sz w:val="28"/>
          <w:szCs w:val="28"/>
          <w:lang w:eastAsia="ru-RU"/>
        </w:rPr>
        <w:t>.</w:t>
      </w:r>
      <w:r w:rsidRPr="00B9621F">
        <w:rPr>
          <w:color w:val="00B050"/>
          <w:sz w:val="28"/>
          <w:szCs w:val="28"/>
          <w:lang w:eastAsia="ru-RU"/>
        </w:rPr>
        <w:t>Уведомить работодателя о факте склонения сотрудника к коррупционным правонарушениям.</w:t>
      </w:r>
      <w:r w:rsidRPr="0016391E">
        <w:rPr>
          <w:sz w:val="28"/>
          <w:szCs w:val="28"/>
          <w:lang w:eastAsia="ru-RU"/>
        </w:rPr>
        <w:t xml:space="preserve"> Уведомление оформляется в свободной форме и передается руководителю организации не позднее окончания рабочего дня. </w:t>
      </w:r>
    </w:p>
    <w:p w:rsidR="00DC668F" w:rsidRPr="0016391E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B9621F">
        <w:rPr>
          <w:color w:val="00B050"/>
          <w:sz w:val="28"/>
          <w:szCs w:val="28"/>
          <w:lang w:eastAsia="ru-RU"/>
        </w:rPr>
        <w:t>2</w:t>
      </w:r>
      <w:r w:rsidRPr="0016391E">
        <w:rPr>
          <w:sz w:val="28"/>
          <w:szCs w:val="28"/>
          <w:lang w:eastAsia="ru-RU"/>
        </w:rPr>
        <w:t xml:space="preserve">.При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</w:t>
      </w:r>
      <w:r w:rsidRPr="00B9621F">
        <w:rPr>
          <w:color w:val="00B050"/>
          <w:sz w:val="28"/>
          <w:szCs w:val="28"/>
          <w:lang w:eastAsia="ru-RU"/>
        </w:rPr>
        <w:t>любым доступным средствам связи, а по прибытии на место работы оформляет уведомление в течение рабочего дня.</w:t>
      </w:r>
    </w:p>
    <w:p w:rsidR="00DC668F" w:rsidRPr="0016391E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B9621F">
        <w:rPr>
          <w:color w:val="00B050"/>
          <w:sz w:val="28"/>
          <w:szCs w:val="28"/>
          <w:lang w:eastAsia="ru-RU"/>
        </w:rPr>
        <w:t>3</w:t>
      </w:r>
      <w:r w:rsidRPr="0016391E">
        <w:rPr>
          <w:sz w:val="28"/>
          <w:szCs w:val="28"/>
          <w:lang w:eastAsia="ru-RU"/>
        </w:rPr>
        <w:t xml:space="preserve">.К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DC668F" w:rsidRPr="0016391E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B9621F">
        <w:rPr>
          <w:color w:val="00B050"/>
          <w:sz w:val="28"/>
          <w:szCs w:val="28"/>
          <w:lang w:eastAsia="ru-RU"/>
        </w:rPr>
        <w:t>4</w:t>
      </w:r>
      <w:r w:rsidRPr="0016391E">
        <w:rPr>
          <w:sz w:val="28"/>
          <w:szCs w:val="28"/>
          <w:lang w:eastAsia="ru-RU"/>
        </w:rPr>
        <w:t>.</w:t>
      </w:r>
      <w:r w:rsidRPr="00B9621F">
        <w:rPr>
          <w:color w:val="00B050"/>
          <w:sz w:val="28"/>
          <w:szCs w:val="28"/>
          <w:lang w:eastAsia="ru-RU"/>
        </w:rPr>
        <w:t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</w:t>
      </w:r>
      <w:r w:rsidRPr="0016391E">
        <w:rPr>
          <w:sz w:val="28"/>
          <w:szCs w:val="28"/>
          <w:lang w:eastAsia="ru-RU"/>
        </w:rPr>
        <w:t xml:space="preserve"> Листы журнала должны быть пронумерованы, прошнурованы и скреплены печатью.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B9621F">
        <w:rPr>
          <w:color w:val="00B050"/>
          <w:sz w:val="28"/>
          <w:szCs w:val="28"/>
          <w:lang w:eastAsia="ru-RU"/>
        </w:rPr>
        <w:t>5</w:t>
      </w:r>
      <w:r w:rsidRPr="0016391E">
        <w:rPr>
          <w:sz w:val="28"/>
          <w:szCs w:val="28"/>
          <w:lang w:eastAsia="ru-RU"/>
        </w:rPr>
        <w:t>.</w:t>
      </w:r>
      <w:r w:rsidRPr="00B9621F">
        <w:rPr>
          <w:color w:val="00B050"/>
          <w:sz w:val="28"/>
          <w:szCs w:val="28"/>
          <w:lang w:eastAsia="ru-RU"/>
        </w:rPr>
        <w:t>Работодатель принимает меры по организации проверки сведений, содержащихся в уведомлении</w:t>
      </w:r>
      <w:r w:rsidRPr="0016391E">
        <w:rPr>
          <w:sz w:val="28"/>
          <w:szCs w:val="28"/>
          <w:lang w:eastAsia="ru-RU"/>
        </w:rPr>
        <w:t xml:space="preserve">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B9621F">
        <w:rPr>
          <w:color w:val="00B050"/>
          <w:sz w:val="28"/>
          <w:szCs w:val="28"/>
          <w:lang w:eastAsia="ru-RU"/>
        </w:rPr>
        <w:t>6</w:t>
      </w:r>
      <w:r w:rsidRPr="0016391E">
        <w:rPr>
          <w:sz w:val="28"/>
          <w:szCs w:val="28"/>
          <w:lang w:eastAsia="ru-RU"/>
        </w:rPr>
        <w:t>.</w:t>
      </w:r>
      <w:r w:rsidRPr="00C937F4">
        <w:rPr>
          <w:color w:val="00B050"/>
          <w:sz w:val="28"/>
          <w:szCs w:val="28"/>
          <w:lang w:eastAsia="ru-RU"/>
        </w:rPr>
        <w:t xml:space="preserve">Действия и высказывания, которые могут быть восприняты окружающими как согласие принять взятку или как просьба о даче взятки. </w:t>
      </w:r>
      <w:r w:rsidRPr="0016391E">
        <w:rPr>
          <w:sz w:val="28"/>
          <w:szCs w:val="28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1678F5D" wp14:editId="0CF3B67C">
            <wp:extent cx="6162675" cy="2628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рупц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582" cy="26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C937F4">
        <w:rPr>
          <w:color w:val="FF0000"/>
          <w:sz w:val="28"/>
          <w:szCs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</w:t>
      </w:r>
      <w:r w:rsidRPr="0016391E">
        <w:rPr>
          <w:sz w:val="28"/>
          <w:szCs w:val="28"/>
          <w:lang w:eastAsia="ru-RU"/>
        </w:rPr>
        <w:t xml:space="preserve">. К числу таких тем относятся, </w:t>
      </w:r>
      <w:proofErr w:type="gramStart"/>
      <w:r w:rsidRPr="0016391E">
        <w:rPr>
          <w:sz w:val="28"/>
          <w:szCs w:val="28"/>
          <w:lang w:eastAsia="ru-RU"/>
        </w:rPr>
        <w:t>например</w:t>
      </w:r>
      <w:proofErr w:type="gramEnd"/>
      <w:r w:rsidRPr="0016391E">
        <w:rPr>
          <w:sz w:val="28"/>
          <w:szCs w:val="28"/>
          <w:lang w:eastAsia="ru-RU"/>
        </w:rPr>
        <w:t xml:space="preserve">: 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16391E">
        <w:rPr>
          <w:sz w:val="28"/>
          <w:szCs w:val="28"/>
          <w:lang w:eastAsia="ru-RU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16391E">
        <w:rPr>
          <w:sz w:val="28"/>
          <w:szCs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16391E">
        <w:rPr>
          <w:sz w:val="28"/>
          <w:szCs w:val="28"/>
          <w:lang w:eastAsia="ru-RU"/>
        </w:rPr>
        <w:t xml:space="preserve"> - отсутствие работы у родственников работника;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16391E">
        <w:rPr>
          <w:sz w:val="28"/>
          <w:szCs w:val="28"/>
          <w:lang w:eastAsia="ru-RU"/>
        </w:rPr>
        <w:t xml:space="preserve"> - необходимость поступления детей работника в образовательные учреждения и т.д. 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C937F4">
        <w:rPr>
          <w:color w:val="FF0000"/>
          <w:sz w:val="28"/>
          <w:szCs w:val="28"/>
          <w:lang w:eastAsia="ru-RU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  <w:r w:rsidRPr="0016391E">
        <w:rPr>
          <w:sz w:val="28"/>
          <w:szCs w:val="28"/>
          <w:lang w:eastAsia="ru-RU"/>
        </w:rPr>
        <w:t xml:space="preserve">К числу таких предложений относятся, например, предложения: 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16391E">
        <w:rPr>
          <w:sz w:val="28"/>
          <w:szCs w:val="28"/>
          <w:lang w:eastAsia="ru-RU"/>
        </w:rPr>
        <w:t xml:space="preserve">- предоставить работнику и (или) его родственникам скидку; 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16391E">
        <w:rPr>
          <w:sz w:val="28"/>
          <w:szCs w:val="28"/>
          <w:lang w:eastAsia="ru-RU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16391E">
        <w:rPr>
          <w:sz w:val="28"/>
          <w:szCs w:val="28"/>
          <w:lang w:eastAsia="ru-RU"/>
        </w:rPr>
        <w:t>- внести деньги в конкретный благотворительный фонд;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16391E">
        <w:rPr>
          <w:sz w:val="28"/>
          <w:szCs w:val="28"/>
          <w:lang w:eastAsia="ru-RU"/>
        </w:rPr>
        <w:t xml:space="preserve"> - поддержать конкретную спортивную команду и т.д. 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 w:rsidRPr="00C937F4">
        <w:rPr>
          <w:color w:val="FF0000"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</w:t>
      </w:r>
      <w:r w:rsidRPr="0016391E">
        <w:rPr>
          <w:sz w:val="28"/>
          <w:szCs w:val="28"/>
          <w:lang w:eastAsia="ru-RU"/>
        </w:rPr>
        <w:t>. К числу таких действий, например, относятся: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16391E">
        <w:rPr>
          <w:sz w:val="28"/>
          <w:szCs w:val="28"/>
          <w:lang w:eastAsia="ru-RU"/>
        </w:rPr>
        <w:t xml:space="preserve"> - получение подарков, даже стоимостью менее 3000 рублей;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16391E">
        <w:rPr>
          <w:sz w:val="28"/>
          <w:szCs w:val="28"/>
          <w:lang w:eastAsia="ru-RU"/>
        </w:rPr>
        <w:t xml:space="preserve">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CAC6266" wp14:editId="7C47DB76">
            <wp:extent cx="6486525" cy="310209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Важная-информа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583" cy="310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</w:p>
    <w:p w:rsidR="00DC668F" w:rsidRDefault="00DC668F" w:rsidP="00DC668F">
      <w:pPr>
        <w:ind w:right="-1"/>
        <w:jc w:val="both"/>
        <w:rPr>
          <w:sz w:val="28"/>
          <w:szCs w:val="28"/>
          <w:lang w:eastAsia="ru-RU"/>
        </w:rPr>
      </w:pPr>
      <w:r w:rsidRPr="0016391E">
        <w:rPr>
          <w:sz w:val="28"/>
          <w:szCs w:val="28"/>
          <w:lang w:eastAsia="ru-RU"/>
        </w:rPr>
        <w:t xml:space="preserve">Типовые ситуации конфликта интересов и порядок уведомления о возникновении личной заинтересованности </w:t>
      </w:r>
    </w:p>
    <w:p w:rsidR="00DC668F" w:rsidRPr="0016391E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16391E">
        <w:rPr>
          <w:sz w:val="28"/>
          <w:szCs w:val="28"/>
          <w:lang w:eastAsia="ru-RU"/>
        </w:rPr>
        <w:t>1. Конфликт интересов, связанный с использованием служебной информации. 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</w:t>
      </w:r>
      <w:r>
        <w:rPr>
          <w:sz w:val="28"/>
          <w:szCs w:val="28"/>
          <w:lang w:eastAsia="ru-RU"/>
        </w:rPr>
        <w:t xml:space="preserve"> </w:t>
      </w:r>
      <w:r w:rsidRPr="0016391E">
        <w:rPr>
          <w:sz w:val="28"/>
          <w:szCs w:val="28"/>
          <w:lang w:eastAsia="ru-RU"/>
        </w:rPr>
        <w:t xml:space="preserve">общественности. </w:t>
      </w:r>
    </w:p>
    <w:p w:rsidR="00DC668F" w:rsidRPr="002914ED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914ED">
        <w:rPr>
          <w:sz w:val="28"/>
          <w:szCs w:val="28"/>
          <w:lang w:eastAsia="ru-RU"/>
        </w:rPr>
        <w:t xml:space="preserve">2. Конфликт интересов, связанный с получением подарков и услуг. 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</w:t>
      </w:r>
      <w:r w:rsidRPr="002914ED">
        <w:rPr>
          <w:sz w:val="28"/>
          <w:szCs w:val="28"/>
          <w:lang w:eastAsia="ru-RU"/>
        </w:rPr>
        <w:lastRenderedPageBreak/>
        <w:t>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</w:t>
      </w:r>
      <w:r>
        <w:rPr>
          <w:sz w:val="28"/>
          <w:szCs w:val="28"/>
          <w:lang w:eastAsia="ru-RU"/>
        </w:rPr>
        <w:t>,</w:t>
      </w:r>
      <w:r w:rsidRPr="002914ED">
        <w:rPr>
          <w:sz w:val="28"/>
          <w:szCs w:val="28"/>
          <w:lang w:eastAsia="ru-RU"/>
        </w:rPr>
        <w:t xml:space="preserve">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</w:t>
      </w:r>
      <w:proofErr w:type="gramStart"/>
      <w:r w:rsidRPr="002914ED">
        <w:rPr>
          <w:sz w:val="28"/>
          <w:szCs w:val="28"/>
          <w:lang w:eastAsia="ru-RU"/>
        </w:rPr>
        <w:t>должностных обязанностей</w:t>
      </w:r>
      <w:proofErr w:type="gramEnd"/>
      <w:r w:rsidRPr="002914ED">
        <w:rPr>
          <w:sz w:val="28"/>
          <w:szCs w:val="28"/>
          <w:lang w:eastAsia="ru-RU"/>
        </w:rPr>
        <w:t xml:space="preserve">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DC668F" w:rsidRPr="002914ED" w:rsidRDefault="00DC668F" w:rsidP="00DC668F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914ED">
        <w:rPr>
          <w:sz w:val="28"/>
          <w:szCs w:val="28"/>
          <w:lang w:eastAsia="ru-RU"/>
        </w:rPr>
        <w:t>3. Конфликт интересов, связанный с выполнением оплачиваемой работы. 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471CB8" w:rsidRDefault="00471CB8">
      <w:bookmarkStart w:id="0" w:name="_GoBack"/>
      <w:bookmarkEnd w:id="0"/>
    </w:p>
    <w:sectPr w:rsidR="0047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DF"/>
    <w:rsid w:val="00471CB8"/>
    <w:rsid w:val="00DC668F"/>
    <w:rsid w:val="00F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0DC1-4D8D-4D90-8D3D-A322014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6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8F"/>
    <w:pPr>
      <w:ind w:left="62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Васильевна</dc:creator>
  <cp:keywords/>
  <dc:description/>
  <cp:lastModifiedBy>Любовь Васильевна</cp:lastModifiedBy>
  <cp:revision>2</cp:revision>
  <dcterms:created xsi:type="dcterms:W3CDTF">2023-05-24T13:36:00Z</dcterms:created>
  <dcterms:modified xsi:type="dcterms:W3CDTF">2023-05-24T13:37:00Z</dcterms:modified>
</cp:coreProperties>
</file>